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E6" w:rsidRPr="00D71108" w:rsidRDefault="004207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207E6" w:rsidRPr="00D71108" w:rsidRDefault="004207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от 25 марта 2023 г. N 474</w:t>
      </w: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В НЕКОТОРЫЕ АКТЫ ПРАВИТЕЛЬСТВА РОССИЙСКОЙ ФЕДЕРАЦИИ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D71108">
        <w:rPr>
          <w:rFonts w:ascii="Times New Roman" w:hAnsi="Times New Roman" w:cs="Times New Roman"/>
          <w:sz w:val="24"/>
          <w:szCs w:val="24"/>
        </w:rPr>
        <w:t>, которые вносятся в акты Правительства Российской Федерации.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2. Министерству строительства и жилищно-коммунального хозяйства Российской Федерации в течение 8 месяцев со дня вступления в силу настоящего постановления обеспечить реализацию мероприятий по развитию государственной информационной системы "Единый государственный реестр заключений экспертизы проектной документации объектов капитального строительства" с учетом </w:t>
      </w:r>
      <w:hyperlink w:anchor="P2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изменений</w:t>
        </w:r>
      </w:hyperlink>
      <w:r w:rsidRPr="00D71108">
        <w:rPr>
          <w:rFonts w:ascii="Times New Roman" w:hAnsi="Times New Roman" w:cs="Times New Roman"/>
          <w:sz w:val="24"/>
          <w:szCs w:val="24"/>
        </w:rPr>
        <w:t>, утвержденных настоящим постановлением.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3.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штатной численности работников центрального аппарата Министерства строительства и жилищно-коммунального хозяйства Российской Федерации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М.МИШУСТИН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Утверждены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от 25 марта 2023 г. N 474</w:t>
      </w:r>
    </w:p>
    <w:p w:rsidR="004207E6" w:rsidRPr="00D71108" w:rsidRDefault="00420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D71108">
        <w:rPr>
          <w:rFonts w:ascii="Times New Roman" w:hAnsi="Times New Roman" w:cs="Times New Roman"/>
          <w:sz w:val="24"/>
          <w:szCs w:val="24"/>
        </w:rPr>
        <w:t>ИЗМЕНЕНИЯ,</w:t>
      </w:r>
    </w:p>
    <w:p w:rsidR="004207E6" w:rsidRPr="00D71108" w:rsidRDefault="004207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4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формирования единого государственного реестра заключений экспертизы проектной документации объектов капитального строительства, утвержденных постановлением Правительства Российской Федерации от 24 июля 2017 г. N 878 "О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г. N 145" (Собрание законодательства Российской Федерации, 2017, N 32, ст. 5068; 2019, N 13, ст. 1410; 2020, N 2, ст. 190; 2022, N 10, ст. 1531):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"б" пункта 1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после слов "о типовой проектной документации," дополнить словами "сведений о типовом проектном решении,";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б) </w:t>
      </w:r>
      <w:hyperlink r:id="rId6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"б" пункта 5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о типовом проектном решении";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"з"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сведения о признании проектного решения, содержащегося в типовой проектной документации, типовым проектным решением в соответствии с решением Министерства строительства и жилищно-коммунального хозяйства Российской Федерации или подведомственного ему </w:t>
      </w:r>
      <w:r w:rsidR="004207E6" w:rsidRPr="00D71108">
        <w:rPr>
          <w:rFonts w:ascii="Times New Roman" w:hAnsi="Times New Roman" w:cs="Times New Roman"/>
          <w:sz w:val="24"/>
          <w:szCs w:val="24"/>
        </w:rPr>
        <w:lastRenderedPageBreak/>
        <w:t>государственного (бюджетного или автономного) учреждения (дата и номер решения, а также содержащиеся в таком решении описание проектного решения, признанного типовым проектным решением, ссылка на материалы типовой проектной документации (с указанием раздела (разделов, подразделов, части раздела, части подраздела, книги, тома) и листа типовой проектной документации, содержащей проектное решение, признанное типовым проектным решением), сведения о функциональном назначении объекта капитального строительства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Министерством, в отношении которого применимо проектное решение, признанное типовым проектным решением, номер и дата решения о признании проектной документации, содержащей проектное решение, признанное типовым проектным решением, типовой проектной документацией, номер и дата заключения государственной экспертизы проектной документации, содержащей проектное решение, признанное типовым проектным решением)";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"и"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в том числе содержащей проектное решение, признанное типовым проектным решением";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"к"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типового проектного решения";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г) </w:t>
      </w:r>
      <w:hyperlink r:id="rId11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12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после слов "принято решение о признании проектной документации типовой проектной документацией," дополнить словами "решение о признании проектного решения, содержащегося в типовой проектной документации, типовым проектным решением,";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д) </w:t>
      </w:r>
      <w:hyperlink r:id="rId12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"б" пункта 16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после слов "типовой проектной документацией" дополнить словами ", сведений о признании проектного решения, содержащегося в типовой проектной документации, типовым проектным решением";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е) </w:t>
      </w:r>
      <w:hyperlink r:id="rId13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17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решения о признании проектного решения, содержащегося в типовой проектной документации, типовым проектным решением";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ж) </w:t>
      </w:r>
      <w:hyperlink r:id="rId14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23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дополнить подпунктом "м" следующего содержания: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"м) сведения о признании проектного решения, содержащегося в типовой проектной документации, типовым проектным решением (дата и номер решения Министерства строительства и жилищно-коммунального хозяйства Российской Федерации или подведомственного ему государственного (бюджетного или автономного) учреждения).";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з) </w:t>
      </w:r>
      <w:hyperlink r:id="rId15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24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после слов "правом на типовую проектную документацию" дополнить словами ", в том числе содержащую типовое проектное решение".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6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 марта 2022 г. N 278 "Об утверждении Правил принятия решения о признании проектной документации типовой проектной документацией и отмены такого решения, Правил использования типовой проектной документации, об изменении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2022, N 10, ст. 1531):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"ОБ УТВЕРЖДЕНИИ ПРАВИЛ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ПРИНЯТИЯ РЕШЕНИЙ О ПРИЗНАНИИ ПРОЕКТНОЙ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ДОКУМЕНТАЦИИ ТИПОВОЙ ПРОЕКТНОЙ ДОКУМЕНТАЦИЕЙ,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ПРИЗНАНИИ ФУНКЦИОНАЛЬНО-ТЕХНОЛОГИЧЕСКИХ, КОНСТРУКТИВНЫХ,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ИНЖЕНЕРНО-ТЕХНИЧЕСКИХ И ИНЫХ РЕШЕНИЙ, СОДЕРЖАЩИХСЯ В ТИПОВОЙ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ПРОЕКТНОЙ ДОКУМЕНТАЦИИ, ТИПОВЫМИ ПРОЕКТНЫМИ РЕШЕНИЯМИ,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ПРАВИЛ ИСПОЛЬЗОВАНИЯ ТИПОВОЙ ПРОЕКТНОЙ ДОКУМЕНТАЦИИ,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ТИПОВОГО ПРОЕКТНОГО РЕШЕНИЯ, ОБ ИЗМЕНЕНИИ И ПРИЗНАНИИ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УТРАТИВШИМИ СИЛУ НЕКОТОРЫХ АКТОВ И ОТДЕЛЬНЫХ ПОЛОЖЕНИЙ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НЕКОТОРЫХ АКТОВ ПРАВИТЕЛЬСТВА РОССИЙСКОЙ ФЕДЕРАЦИИ";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hyperlink r:id="rId18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абзацы второй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третий пункта 1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"Правила принятия решений о признании проектной документации типовой проектной документацией, признании функционально-технологических, конструктивных, инженерно-технических и иных решений, содержащихся в типовой проектной документации, типовыми проектными решениями;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Правила использования типовой проектной документации, типового проектного решения;";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0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слово "решения" заменить словом "решений";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словами ", признании функционально-технологических, конструктивных, инженерно-технических и иных решений, содержащихся в типовой проектной документации объектов капитального строительства, являющихся объектами военной инфраструктуры Вооруженных Сил Российской Федерации, типовыми проектными решениями";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22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слово "решения" заменить словом "решений";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после слов "типовой проектной документацией" дополнить словами ", признании функционально-технологических, конструктивных, инженерно-технических и иных решений, содержащихся в типовой проектной документации, типовыми проектными решениями";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д) </w:t>
      </w:r>
      <w:hyperlink r:id="rId23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7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"7. Министерству обороны Российской Федерации до 1 июня 2023 г. по согласованию с Министерством строительства и жилищно-коммунального хозяйства Российской Федерации представить в Правительство Российской Федерации в установленном порядке предложения о порядке принятия решения о признании проектной документации объектов капитального строительства, являющихся объектами военной инфраструктуры Вооруженных Сил Российской Федерации, типовой проектной документацией и отмены такого решения, принятия решения о признании функционально-технологических, конструктивных, инженерно-технических и иных решений, содержащихся в указанной типовой проектной документации, типовыми проектными решениями, сроке применения указанных типовой проектной документации и типовых проектных решений, а также об установлении критериев, на основании которых устанавливается аналогичность проектируемого объекта капитального строительства, являющегося объектом военной инфраструктуры Вооруженных Сил Российской Федерации,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документации.";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24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принятия решения о признании проектной документации типовой проектной документацией и отмены такого решения, утвержденных указанным постановлением: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"ПРАВИЛА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ПРИНЯТИЯ РЕШЕНИЙ О ПРИЗНАНИИ ПРОЕКТНОЙ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ДОКУМЕНТАЦИИ ТИПОВОЙ ПРОЕКТНОЙ ДОКУМЕНТАЦИЕЙ,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ПРИЗНАНИИ ФУНКЦИОНАЛЬНО-ТЕХНОЛОГИЧЕСКИХ, КОНСТРУКТИВНЫХ,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ИНЖЕНЕРНО-ТЕХНИЧЕСКИХ И ИНЫХ РЕШЕНИЙ, СОДЕРЖАЩИХСЯ В ТИПОВОЙ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ПРОЕКТНОЙ ДОКУМЕНТАЦИИ, ТИПОВЫМИ ПРОЕКТНЫМИ РЕШЕНИЯМИ";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D71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"1. Настоящие Правила устанавливают порядок принятия решений о признании проектной документации, указанной в </w:t>
      </w:r>
      <w:hyperlink r:id="rId2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48.2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- проектная документация), типовой проектной документацией, особенности признания проектной документации объекта индивидуального жилищного строительства типовой проектной документацией, </w:t>
      </w:r>
      <w:r w:rsidRPr="00D71108">
        <w:rPr>
          <w:rFonts w:ascii="Times New Roman" w:hAnsi="Times New Roman" w:cs="Times New Roman"/>
          <w:sz w:val="24"/>
          <w:szCs w:val="24"/>
        </w:rPr>
        <w:lastRenderedPageBreak/>
        <w:t>порядок принятия решения о признании функционально-технологических, конструктивных, инженерно-технических и иных решений, содержащихся в типовой проектной документации (далее - проектное решение), типовыми проектными решениями, критерии, которым должна соответствовать типовая проектная документация и типовое проектное решение, а также сроки применения типовой проектной документации и типового проектного решения.";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пятый пункта 2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содержания: "Типовое проектное решение применяется в течение срока применения типовой проектной документации, в которой содержится это типовое проектное решение.";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"4. Министерство обеспечивает включение в единый реестр информации о решении о признании проектной документации типовой проектной документацией и об отмене такого решения (с приложением документов в электронной форме, послуживших основанием для принятия решения) и решении о признании проектного решения, содержащегося в типовой проектной документации, типовым проектным решением. Указанная информация включается в единый реестр в порядке и сроки, которые установлены </w:t>
      </w:r>
      <w:hyperlink r:id="rId31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формирования единого государственного реестра заключений экспертизы проектной документации объектов капитального строительства, утвержденными постановлением Правительства Российской Федерации от 24 июля 2017 г. N 878 "О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г. N 145".";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раздела II дополнить словами ", типовое проектное решение";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пунктом 5(1) следующего содержания: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"5(1). Проектная документация объекта индивидуального жилищного строительства может быть признана типовой проектной документацией при соответствии проектных характеристик, предусмотренных такой проектной документацией, следующим критериям: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а) объект индивидуального жилищного строительства состоит из одной или нескольких жилых комнат, а также следующих помещений вспомогательного использования: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кухня, в том числе кухня-столовая и (или) кухня-ниша;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ванная комната и (или) душевая, туалет или совмещенный санузел;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б) объект индивидуального жилищного строительства обеспечен следующими внутридомовыми системами инженерно-технического обеспечения: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система водоснабжения;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система канализации;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система отопления;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система вентиляции;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система электроснабжения.";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пунктом 7(1) следующего содержания: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"7(1). Проектное решение может быть признано типовым проектным решением при соответствии проектного решения следующим критериям: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а) проектное решение содержится в проектной документации, признанной типовой проектной документацией;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lastRenderedPageBreak/>
        <w:t>б) до окончания установленного в соответствии с пунктом 3 настоящих Правил срока применения типовой проектной документации, в которой содержится проектное решение, осталось не менее 6 месяцев.";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раздела III дополнить словами "о признании проектной документации типовой проектной документацией";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36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"в"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"(за исключением проектной документации объекта индивидуального жилищного строительства)";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подпунктом "в(1)" следующего содержания: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"в(1))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9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первый пункта 14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 "подтверждающих документов" дополнить словами ", а в отношении объекта индивидуального жилищного строительства - в течение 20 рабочих дней со дня получения сведений о проектной документации объекта индивидуального жилищного строительства и подтверждающих документов", после слова "решение"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первый пункта 15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слова "решения"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16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слова "решения"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разделом III(I) следующего содержания: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"III(I). Порядок принятия решения о признании проектного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решения, содержащегося в типовой проектной документации,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типовым проектным решением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17(1). Принятие решения о признании проектного решения типовым проектным решением осуществляет Министерство или подведомственное ему государственное (бюджетное или автономное) учреждение.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17(2). Министерство или подведомственное ему государственное (бюджетное или автономное) учреждение на основании сведений о признании проектной документации типовой проектной документацией, включенных в единый реестр, осуществляет выбор проектного решения, содержащегося в типовой проектной документации, для признания его типовым проектным решением, и проверку такого проектного решения на соответствие критериям, установленным пунктом 7(1) настоящих Правил.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17(3). Выбор Министерством проектного решения для признания его типовым проектным решением может осуществляться одновременно с осуществлением им в соответствии с пунктом 14 настоящих Правил проверки сведений о проектной документации и подтверждающих документов для признания такой проектной документации типовой проектной документацией.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17(4). В течение 30 рабочих дней со дня выбора Министерством или подведомственным ему государственным (бюджетным или автономным) учреждением проектного решения, содержащегося в типовой проектной документации, а в отношении проектного решения, содержащегося в типовой проектной документации объекта индивидуального жилищного строительства, - в течение 20 рабочих дней со дня указанного выбора при соответствии проектного решения критериям, установленным пунктом 7(1) настоящих Правил, Министерство или подведомственное ему государственное (бюджетное или автономное) учреждение принимают решение о признании проектного решения, содержащегося в типовой проектной документации, типовым проектным решением.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17(5). Решение о признании проектного решения, содержащегося в типовой проектной документации, типовым проектным решением должно содержать: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а) описание проектного решения;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б) ссылку на материалы типовой проектной документации (с указанием раздела (разделов, подразделов, части раздела, части подраздела, книги, тома) и листа типовой проектной документации, содержащей проектное решение);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в) сведения о функциональном назначении объекта капитального строительства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Министерством, в отношении которого применимо проектное решение;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г) сведения о природных условиях территории (климатический район и подрайон, ветровой район, снеговой район, интенсивность сейсмических воздействий, инженерно-геологические условия), на которой планируется осуществлять строительство объекта капитального строительства, в отношении которого применимо проектное решение;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д) номер и дату решения о признании проектной документации, содержащей проектное решение, типовой проектной документацией;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е) номер и дату заключения государственной экспертизы проектной документации, содержащей проектное решение.";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D71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3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раздела IV изложить в следующей редакции: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"IV. Исключение сведений о типовой проектной документации,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типовом проектном решении из единого реестра, отмена решения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о признании проектной документации типовой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проектной документацией";</w:t>
      </w:r>
    </w:p>
    <w:p w:rsidR="004207E6" w:rsidRPr="00D71108" w:rsidRDefault="00420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44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18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"18. Сведения о типовой проектной документации, типовом проектном решении исключаются из единого реестра в течение 3 рабочих дней со дня:";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"б"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"о признании проектной документации типовой проектной документацией";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47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19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слова "Решение"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"а"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0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 "б"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слова "решения" дополнить словами "о признании проектной документации типовой проектной документацией";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20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слова "Решение" дополнить словами "о признании проектной документации типовой проектной документацией";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52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использования типовой проектной документации, утвержденных указанным постановлением: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3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дополнить словами ", типового проектного решения";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"1. Настоящие Правила устанавливают порядок использования типовой проектной документации, типового проектного решения, в том числе порядок внесения изменений в типовую проектную документацию, типовое проектное решение, а также случаи обязательного использования типовой проектной документации.";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5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пунктом 2(1) следующего содержания: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"2(1). Типовое проектное решение со дня включения сведений о нем в единый государственный реестр заключений экспертизы проектной документации объектов капитального строительства может быть применено указанными в пункте 2 настоящих Правил лицами при осуществлении архитектурно-строительного проектирования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реконструкцию объекта капитального строительства.";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6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после слов "типовую проектную документацию" дополнить словами ", типовое проектное решение";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раздела III дополнить словами ", типовое проектное решение";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58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D71108">
        <w:rPr>
          <w:rFonts w:ascii="Times New Roman" w:hAnsi="Times New Roman" w:cs="Times New Roman"/>
          <w:sz w:val="24"/>
          <w:szCs w:val="24"/>
        </w:rPr>
        <w:t>:</w:t>
      </w:r>
    </w:p>
    <w:p w:rsidR="004207E6" w:rsidRPr="00D71108" w:rsidRDefault="00D71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9">
        <w:r w:rsidR="004207E6" w:rsidRPr="00D71108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="004207E6" w:rsidRPr="00D711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>"6. Застройщик или технический заказчик вправе внести в типовую проектную документацию, типовое проектное решение изменения в случае, если:";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60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подпункте "а"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слова "проектной документации" заменить словом "вносятся";</w:t>
      </w:r>
    </w:p>
    <w:p w:rsidR="004207E6" w:rsidRPr="00D71108" w:rsidRDefault="00420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108">
        <w:rPr>
          <w:rFonts w:ascii="Times New Roman" w:hAnsi="Times New Roman" w:cs="Times New Roman"/>
          <w:sz w:val="24"/>
          <w:szCs w:val="24"/>
        </w:rPr>
        <w:t xml:space="preserve">в </w:t>
      </w:r>
      <w:hyperlink r:id="rId61">
        <w:r w:rsidRPr="00D71108">
          <w:rPr>
            <w:rFonts w:ascii="Times New Roman" w:hAnsi="Times New Roman" w:cs="Times New Roman"/>
            <w:color w:val="0000FF"/>
            <w:sz w:val="24"/>
            <w:szCs w:val="24"/>
          </w:rPr>
          <w:t>подпункте "б"</w:t>
        </w:r>
      </w:hyperlink>
      <w:r w:rsidRPr="00D71108">
        <w:rPr>
          <w:rFonts w:ascii="Times New Roman" w:hAnsi="Times New Roman" w:cs="Times New Roman"/>
          <w:sz w:val="24"/>
          <w:szCs w:val="24"/>
        </w:rPr>
        <w:t xml:space="preserve"> слова "проектной документации, касающегося" заменить словом "касаются".</w:t>
      </w: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7E6" w:rsidRPr="00D71108" w:rsidRDefault="004207E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C248F" w:rsidRPr="00D71108" w:rsidRDefault="00D71108">
      <w:pPr>
        <w:rPr>
          <w:rFonts w:ascii="Times New Roman" w:hAnsi="Times New Roman" w:cs="Times New Roman"/>
          <w:sz w:val="24"/>
          <w:szCs w:val="24"/>
        </w:rPr>
      </w:pPr>
    </w:p>
    <w:sectPr w:rsidR="00DC248F" w:rsidRPr="00D71108" w:rsidSect="004207E6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6"/>
    <w:rsid w:val="0015603E"/>
    <w:rsid w:val="001B2499"/>
    <w:rsid w:val="003C27AE"/>
    <w:rsid w:val="004207E6"/>
    <w:rsid w:val="00D71108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C45A-7AA7-451B-8340-BA4A7EB0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093F64B45DE87822336AE3BCF3F9225E26DDC1F0D01FBA0328B4FE4E52DE24D120F6D3B0BCB3945F2E058936EFC51ED7C7846EP2h9J" TargetMode="External"/><Relationship Id="rId18" Type="http://schemas.openxmlformats.org/officeDocument/2006/relationships/hyperlink" Target="consultantplus://offline/ref=45093F64B45DE87822336AE3BCF3F9225E26DDC0FCD21FBA0328B4FE4E52DE24D120F6D6B8B7E7C51D705CDB72A4C81EC9DB846F34E671F9PAh1J" TargetMode="External"/><Relationship Id="rId26" Type="http://schemas.openxmlformats.org/officeDocument/2006/relationships/hyperlink" Target="consultantplus://offline/ref=45093F64B45DE87822336AE3BCF3F9225E26DDC0FCD21FBA0328B4FE4E52DE24D120F6D6B8B7E7C412705CDB72A4C81EC9DB846F34E671F9PAh1J" TargetMode="External"/><Relationship Id="rId39" Type="http://schemas.openxmlformats.org/officeDocument/2006/relationships/hyperlink" Target="consultantplus://offline/ref=45093F64B45DE87822336AE3BCF3F9225E26DDC0FCD21FBA0328B4FE4E52DE24D120F6D6B8B7E7C11E705CDB72A4C81EC9DB846F34E671F9PAh1J" TargetMode="External"/><Relationship Id="rId21" Type="http://schemas.openxmlformats.org/officeDocument/2006/relationships/hyperlink" Target="consultantplus://offline/ref=45093F64B45DE87822336AE3BCF3F9225E26DDC0FCD21FBA0328B4FE4E52DE24D120F6D6B8B7E7C41B705CDB72A4C81EC9DB846F34E671F9PAh1J" TargetMode="External"/><Relationship Id="rId34" Type="http://schemas.openxmlformats.org/officeDocument/2006/relationships/hyperlink" Target="consultantplus://offline/ref=45093F64B45DE87822336AE3BCF3F9225E26DDC0FCD21FBA0328B4FE4E52DE24D120F6D6B8B7E7C713705CDB72A4C81EC9DB846F34E671F9PAh1J" TargetMode="External"/><Relationship Id="rId42" Type="http://schemas.openxmlformats.org/officeDocument/2006/relationships/hyperlink" Target="consultantplus://offline/ref=45093F64B45DE87822336AE3BCF3F9225E26DDC0FCD21FBA0328B4FE4E52DE24D120F6D6B8B7E7C41C705CDB72A4C81EC9DB846F34E671F9PAh1J" TargetMode="External"/><Relationship Id="rId47" Type="http://schemas.openxmlformats.org/officeDocument/2006/relationships/hyperlink" Target="consultantplus://offline/ref=45093F64B45DE87822336AE3BCF3F9225E26DDC0FCD21FBA0328B4FE4E52DE24D120F6D6B8B7E7C31A705CDB72A4C81EC9DB846F34E671F9PAh1J" TargetMode="External"/><Relationship Id="rId50" Type="http://schemas.openxmlformats.org/officeDocument/2006/relationships/hyperlink" Target="consultantplus://offline/ref=45093F64B45DE87822336AE3BCF3F9225E26DDC0FCD21FBA0328B4FE4E52DE24D120F6D6B8B7E7C318705CDB72A4C81EC9DB846F34E671F9PAh1J" TargetMode="External"/><Relationship Id="rId55" Type="http://schemas.openxmlformats.org/officeDocument/2006/relationships/hyperlink" Target="consultantplus://offline/ref=45093F64B45DE87822336AE3BCF3F9225E26DDC0FCD21FBA0328B4FE4E52DE24D120F6D6B8B7E6C21C705CDB72A4C81EC9DB846F34E671F9PAh1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45093F64B45DE87822336AE3BCF3F9225E26DDC1F0D01FBA0328B4FE4E52DE24D120F6D6BBBCB3945F2E058936EFC51ED7C7846EP2h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093F64B45DE87822336AE3BCF3F9225E26DDC0FCD21FBA0328B4FE4E52DE24C320AEDABBB7F9C518650A8A34PFh2J" TargetMode="External"/><Relationship Id="rId20" Type="http://schemas.openxmlformats.org/officeDocument/2006/relationships/hyperlink" Target="consultantplus://offline/ref=45093F64B45DE87822336AE3BCF3F9225E26DDC0FCD21FBA0328B4FE4E52DE24D120F6D6B8B7E7C41B705CDB72A4C81EC9DB846F34E671F9PAh1J" TargetMode="External"/><Relationship Id="rId29" Type="http://schemas.openxmlformats.org/officeDocument/2006/relationships/hyperlink" Target="consultantplus://offline/ref=45093F64B45DE87822336AE3BCF3F9225E26DDC0FCD21FBA0328B4FE4E52DE24D120F6D6B8B7E7C71D705CDB72A4C81EC9DB846F34E671F9PAh1J" TargetMode="External"/><Relationship Id="rId41" Type="http://schemas.openxmlformats.org/officeDocument/2006/relationships/hyperlink" Target="consultantplus://offline/ref=45093F64B45DE87822336AE3BCF3F9225E26DDC0FCD21FBA0328B4FE4E52DE24D120F6D6B8B7E7C01E705CDB72A4C81EC9DB846F34E671F9PAh1J" TargetMode="External"/><Relationship Id="rId54" Type="http://schemas.openxmlformats.org/officeDocument/2006/relationships/hyperlink" Target="consultantplus://offline/ref=45093F64B45DE87822336AE3BCF3F9225E26DDC0FCD21FBA0328B4FE4E52DE24D120F6D6B8B7E6C212705CDB72A4C81EC9DB846F34E671F9PAh1J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093F64B45DE87822336AE3BCF3F9225E26DDC1F0D01FBA0328B4FE4E52DE24D120F6D3B9BCB3945F2E058936EFC51ED7C7846EP2h9J" TargetMode="External"/><Relationship Id="rId11" Type="http://schemas.openxmlformats.org/officeDocument/2006/relationships/hyperlink" Target="consultantplus://offline/ref=45093F64B45DE87822336AE3BCF3F9225E26DDC1F0D01FBA0328B4FE4E52DE24D120F6D3BEBCB3945F2E058936EFC51ED7C7846EP2h9J" TargetMode="External"/><Relationship Id="rId24" Type="http://schemas.openxmlformats.org/officeDocument/2006/relationships/hyperlink" Target="consultantplus://offline/ref=45093F64B45DE87822336AE3BCF3F9225E26DDC0FCD21FBA0328B4FE4E52DE24D120F6D6B8B7E7C41C705CDB72A4C81EC9DB846F34E671F9PAh1J" TargetMode="External"/><Relationship Id="rId32" Type="http://schemas.openxmlformats.org/officeDocument/2006/relationships/hyperlink" Target="consultantplus://offline/ref=45093F64B45DE87822336AE3BCF3F9225E26DDC0FCD21FBA0328B4FE4E52DE24D120F6D6B8B7E7C713705CDB72A4C81EC9DB846F34E671F9PAh1J" TargetMode="External"/><Relationship Id="rId37" Type="http://schemas.openxmlformats.org/officeDocument/2006/relationships/hyperlink" Target="consultantplus://offline/ref=45093F64B45DE87822336AE3BCF3F9225E26DDC0FCD21FBA0328B4FE4E52DE24D120F6D6B8B7E7C612705CDB72A4C81EC9DB846F34E671F9PAh1J" TargetMode="External"/><Relationship Id="rId40" Type="http://schemas.openxmlformats.org/officeDocument/2006/relationships/hyperlink" Target="consultantplus://offline/ref=45093F64B45DE87822336AE3BCF3F9225E26DDC0FCD21FBA0328B4FE4E52DE24D120F6D6B8B7E7C019705CDB72A4C81EC9DB846F34E671F9PAh1J" TargetMode="External"/><Relationship Id="rId45" Type="http://schemas.openxmlformats.org/officeDocument/2006/relationships/hyperlink" Target="consultantplus://offline/ref=45093F64B45DE87822336AE3BCF3F9225E26DDC0FCD21FBA0328B4FE4E52DE24D120F6D6B8B7E7C013705CDB72A4C81EC9DB846F34E671F9PAh1J" TargetMode="External"/><Relationship Id="rId53" Type="http://schemas.openxmlformats.org/officeDocument/2006/relationships/hyperlink" Target="consultantplus://offline/ref=45093F64B45DE87822336AE3BCF3F9225E26DDC0FCD21FBA0328B4FE4E52DE24D120F6D6B8B7E6C21C705CDB72A4C81EC9DB846F34E671F9PAh1J" TargetMode="External"/><Relationship Id="rId58" Type="http://schemas.openxmlformats.org/officeDocument/2006/relationships/hyperlink" Target="consultantplus://offline/ref=45093F64B45DE87822336AE3BCF3F9225E26DDC0FCD21FBA0328B4FE4E52DE24D120F6D6B8B7E6CD1D705CDB72A4C81EC9DB846F34E671F9PAh1J" TargetMode="External"/><Relationship Id="rId5" Type="http://schemas.openxmlformats.org/officeDocument/2006/relationships/hyperlink" Target="consultantplus://offline/ref=45093F64B45DE87822336AE3BCF3F9225E26DDC1F0D01FBA0328B4FE4E52DE24D120F6D3B8BCB3945F2E058936EFC51ED7C7846EP2h9J" TargetMode="External"/><Relationship Id="rId15" Type="http://schemas.openxmlformats.org/officeDocument/2006/relationships/hyperlink" Target="consultantplus://offline/ref=45093F64B45DE87822336AE3BCF3F9225E26DDC1F0D01FBA0328B4FE4E52DE24D120F6D2BABCB3945F2E058936EFC51ED7C7846EP2h9J" TargetMode="External"/><Relationship Id="rId23" Type="http://schemas.openxmlformats.org/officeDocument/2006/relationships/hyperlink" Target="consultantplus://offline/ref=45093F64B45DE87822336AE3BCF3F9225E26DDC0FCD21FBA0328B4FE4E52DE24D120F6D6B8B7E7C41F705CDB72A4C81EC9DB846F34E671F9PAh1J" TargetMode="External"/><Relationship Id="rId28" Type="http://schemas.openxmlformats.org/officeDocument/2006/relationships/hyperlink" Target="consultantplus://offline/ref=45093F64B45DE87822336AE3BCF3F9225E26DDC0FCD21FBA0328B4FE4E52DE24D120F6D6B8B7E7C71F705CDB72A4C81EC9DB846F34E671F9PAh1J" TargetMode="External"/><Relationship Id="rId36" Type="http://schemas.openxmlformats.org/officeDocument/2006/relationships/hyperlink" Target="consultantplus://offline/ref=45093F64B45DE87822336AE3BCF3F9225E26DDC0FCD21FBA0328B4FE4E52DE24D120F6D6B8B7E7C61D705CDB72A4C81EC9DB846F34E671F9PAh1J" TargetMode="External"/><Relationship Id="rId49" Type="http://schemas.openxmlformats.org/officeDocument/2006/relationships/hyperlink" Target="consultantplus://offline/ref=45093F64B45DE87822336AE3BCF3F9225E26DDC0FCD21FBA0328B4FE4E52DE24D120F6D6B8B7E7C319705CDB72A4C81EC9DB846F34E671F9PAh1J" TargetMode="External"/><Relationship Id="rId57" Type="http://schemas.openxmlformats.org/officeDocument/2006/relationships/hyperlink" Target="consultantplus://offline/ref=45093F64B45DE87822336AE3BCF3F9225E26DDC0FCD21FBA0328B4FE4E52DE24D120F6D6B8B7E6CD1E705CDB72A4C81EC9DB846F34E671F9PAh1J" TargetMode="External"/><Relationship Id="rId61" Type="http://schemas.openxmlformats.org/officeDocument/2006/relationships/hyperlink" Target="consultantplus://offline/ref=45093F64B45DE87822336AE3BCF3F9225E26DDC0FCD21FBA0328B4FE4E52DE24D120F6D6B8B7E6CD13705CDB72A4C81EC9DB846F34E671F9PAh1J" TargetMode="External"/><Relationship Id="rId10" Type="http://schemas.openxmlformats.org/officeDocument/2006/relationships/hyperlink" Target="consultantplus://offline/ref=45093F64B45DE87822336AE3BCF3F9225E26DDC1F0D01FBA0328B4FE4E52DE24D120F6D3BDBCB3945F2E058936EFC51ED7C7846EP2h9J" TargetMode="External"/><Relationship Id="rId19" Type="http://schemas.openxmlformats.org/officeDocument/2006/relationships/hyperlink" Target="consultantplus://offline/ref=45093F64B45DE87822336AE3BCF3F9225E26DDC0FCD21FBA0328B4FE4E52DE24D120F6D6B8B7E7C51C705CDB72A4C81EC9DB846F34E671F9PAh1J" TargetMode="External"/><Relationship Id="rId31" Type="http://schemas.openxmlformats.org/officeDocument/2006/relationships/hyperlink" Target="consultantplus://offline/ref=45093F64B45DE87822336AE3BCF3F9225E26DDC1F0D01FBA0328B4FE4E52DE24D120F6D6B8B7E7C41F705CDB72A4C81EC9DB846F34E671F9PAh1J" TargetMode="External"/><Relationship Id="rId44" Type="http://schemas.openxmlformats.org/officeDocument/2006/relationships/hyperlink" Target="consultantplus://offline/ref=45093F64B45DE87822336AE3BCF3F9225E26DDC0FCD21FBA0328B4FE4E52DE24D120F6D6B8B7E7C013705CDB72A4C81EC9DB846F34E671F9PAh1J" TargetMode="External"/><Relationship Id="rId52" Type="http://schemas.openxmlformats.org/officeDocument/2006/relationships/hyperlink" Target="consultantplus://offline/ref=45093F64B45DE87822336AE3BCF3F9225E26DDC0FCD21FBA0328B4FE4E52DE24D120F6D6B8B7E6C21C705CDB72A4C81EC9DB846F34E671F9PAh1J" TargetMode="External"/><Relationship Id="rId60" Type="http://schemas.openxmlformats.org/officeDocument/2006/relationships/hyperlink" Target="consultantplus://offline/ref=45093F64B45DE87822336AE3BCF3F9225E26DDC0FCD21FBA0328B4FE4E52DE24D120F6D6B8B7E6CD1C705CDB72A4C81EC9DB846F34E671F9PAh1J" TargetMode="External"/><Relationship Id="rId4" Type="http://schemas.openxmlformats.org/officeDocument/2006/relationships/hyperlink" Target="consultantplus://offline/ref=45093F64B45DE87822336AE3BCF3F9225E26DDC1F0D01FBA0328B4FE4E52DE24D120F6D6B8B7E7C41F705CDB72A4C81EC9DB846F34E671F9PAh1J" TargetMode="External"/><Relationship Id="rId9" Type="http://schemas.openxmlformats.org/officeDocument/2006/relationships/hyperlink" Target="consultantplus://offline/ref=45093F64B45DE87822336AE3BCF3F9225E26DDC1F0D01FBA0328B4FE4E52DE24D120F6D3BCBCB3945F2E058936EFC51ED7C7846EP2h9J" TargetMode="External"/><Relationship Id="rId14" Type="http://schemas.openxmlformats.org/officeDocument/2006/relationships/hyperlink" Target="consultantplus://offline/ref=45093F64B45DE87822336AE3BCF3F9225E26DDC1F0D01FBA0328B4FE4E52DE24D120F6D6B8B7E7C213705CDB72A4C81EC9DB846F34E671F9PAh1J" TargetMode="External"/><Relationship Id="rId22" Type="http://schemas.openxmlformats.org/officeDocument/2006/relationships/hyperlink" Target="consultantplus://offline/ref=45093F64B45DE87822336AE3BCF3F9225E26DDC0FCD21FBA0328B4FE4E52DE24D120F6D6B8B7E7C41A705CDB72A4C81EC9DB846F34E671F9PAh1J" TargetMode="External"/><Relationship Id="rId27" Type="http://schemas.openxmlformats.org/officeDocument/2006/relationships/hyperlink" Target="consultantplus://offline/ref=45093F64B45DE87822336AE3BCF3F9225E24DBCCF5D31FBA0328B4FE4E52DE24D120F6D4B1BEE5CE4F2A4CDF3BF2C503C9C69A6E2AE6P7h2J" TargetMode="External"/><Relationship Id="rId30" Type="http://schemas.openxmlformats.org/officeDocument/2006/relationships/hyperlink" Target="consultantplus://offline/ref=45093F64B45DE87822336AE3BCF3F9225E26DDC0FCD21FBA0328B4FE4E52DE24D120F6D6B8B7E7C71C705CDB72A4C81EC9DB846F34E671F9PAh1J" TargetMode="External"/><Relationship Id="rId35" Type="http://schemas.openxmlformats.org/officeDocument/2006/relationships/hyperlink" Target="consultantplus://offline/ref=45093F64B45DE87822336AE3BCF3F9225E26DDC0FCD21FBA0328B4FE4E52DE24D120F6D6B8B7E7C61F705CDB72A4C81EC9DB846F34E671F9PAh1J" TargetMode="External"/><Relationship Id="rId43" Type="http://schemas.openxmlformats.org/officeDocument/2006/relationships/hyperlink" Target="consultantplus://offline/ref=45093F64B45DE87822336AE3BCF3F9225E26DDC0FCD21FBA0328B4FE4E52DE24D120F6D6B8B7E7C01C705CDB72A4C81EC9DB846F34E671F9PAh1J" TargetMode="External"/><Relationship Id="rId48" Type="http://schemas.openxmlformats.org/officeDocument/2006/relationships/hyperlink" Target="consultantplus://offline/ref=45093F64B45DE87822336AE3BCF3F9225E26DDC0FCD21FBA0328B4FE4E52DE24D120F6D6B8B7E7C31A705CDB72A4C81EC9DB846F34E671F9PAh1J" TargetMode="External"/><Relationship Id="rId56" Type="http://schemas.openxmlformats.org/officeDocument/2006/relationships/hyperlink" Target="consultantplus://offline/ref=45093F64B45DE87822336AE3BCF3F9225E26DDC0FCD21FBA0328B4FE4E52DE24D120F6D6B8B7E6CD19705CDB72A4C81EC9DB846F34E671F9PAh1J" TargetMode="External"/><Relationship Id="rId8" Type="http://schemas.openxmlformats.org/officeDocument/2006/relationships/hyperlink" Target="consultantplus://offline/ref=45093F64B45DE87822336AE3BCF3F9225E26DDC1F0D01FBA0328B4FE4E52DE24D120F6D3BBBCB3945F2E058936EFC51ED7C7846EP2h9J" TargetMode="External"/><Relationship Id="rId51" Type="http://schemas.openxmlformats.org/officeDocument/2006/relationships/hyperlink" Target="consultantplus://offline/ref=45093F64B45DE87822336AE3BCF3F9225E26DDC0FCD21FBA0328B4FE4E52DE24D120F6D6B8B7E7C31E705CDB72A4C81EC9DB846F34E671F9PAh1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093F64B45DE87822336AE3BCF3F9225E26DDC1F0D01FBA0328B4FE4E52DE24D120F6D3BFBCB3945F2E058936EFC51ED7C7846EP2h9J" TargetMode="External"/><Relationship Id="rId17" Type="http://schemas.openxmlformats.org/officeDocument/2006/relationships/hyperlink" Target="consultantplus://offline/ref=45093F64B45DE87822336AE3BCF3F9225E26DDC0FCD21FBA0328B4FE4E52DE24D120F6D6B8B7E7C518705CDB72A4C81EC9DB846F34E671F9PAh1J" TargetMode="External"/><Relationship Id="rId25" Type="http://schemas.openxmlformats.org/officeDocument/2006/relationships/hyperlink" Target="consultantplus://offline/ref=45093F64B45DE87822336AE3BCF3F9225E26DDC0FCD21FBA0328B4FE4E52DE24D120F6D6B8B7E7C41C705CDB72A4C81EC9DB846F34E671F9PAh1J" TargetMode="External"/><Relationship Id="rId33" Type="http://schemas.openxmlformats.org/officeDocument/2006/relationships/hyperlink" Target="consultantplus://offline/ref=45093F64B45DE87822336AE3BCF3F9225E26DDC0FCD21FBA0328B4FE4E52DE24D120F6D6B8B7E7C713705CDB72A4C81EC9DB846F34E671F9PAh1J" TargetMode="External"/><Relationship Id="rId38" Type="http://schemas.openxmlformats.org/officeDocument/2006/relationships/hyperlink" Target="consultantplus://offline/ref=45093F64B45DE87822336AE3BCF3F9225E26DDC0FCD21FBA0328B4FE4E52DE24D120F6D6B8B7E7C61D705CDB72A4C81EC9DB846F34E671F9PAh1J" TargetMode="External"/><Relationship Id="rId46" Type="http://schemas.openxmlformats.org/officeDocument/2006/relationships/hyperlink" Target="consultantplus://offline/ref=45093F64B45DE87822336AE3BCF3F9225E26DDC0FCD21FBA0328B4FE4E52DE24D120F6D6B8B7E7C31B705CDB72A4C81EC9DB846F34E671F9PAh1J" TargetMode="External"/><Relationship Id="rId59" Type="http://schemas.openxmlformats.org/officeDocument/2006/relationships/hyperlink" Target="consultantplus://offline/ref=45093F64B45DE87822336AE3BCF3F9225E26DDC0FCD21FBA0328B4FE4E52DE24D120F6D6B8B7E6CD1D705CDB72A4C81EC9DB846F34E671F9PA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4311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2023-03-31T06:33:00Z</cp:lastPrinted>
  <dcterms:created xsi:type="dcterms:W3CDTF">2023-03-30T09:33:00Z</dcterms:created>
  <dcterms:modified xsi:type="dcterms:W3CDTF">2023-03-31T06:38:00Z</dcterms:modified>
</cp:coreProperties>
</file>